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834" w:rsidRPr="00430834" w:rsidRDefault="00430834" w:rsidP="00430834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430834">
        <w:rPr>
          <w:rFonts w:ascii="Times New Roman" w:hAnsi="Times New Roman" w:cs="Times New Roman"/>
        </w:rPr>
        <w:t>Приложение N 1</w:t>
      </w:r>
    </w:p>
    <w:p w:rsidR="00430834" w:rsidRPr="00430834" w:rsidRDefault="00430834" w:rsidP="00430834">
      <w:pPr>
        <w:pStyle w:val="ConsPlusNormal"/>
        <w:jc w:val="right"/>
        <w:rPr>
          <w:rFonts w:ascii="Times New Roman" w:hAnsi="Times New Roman" w:cs="Times New Roman"/>
        </w:rPr>
      </w:pPr>
      <w:r w:rsidRPr="00430834">
        <w:rPr>
          <w:rFonts w:ascii="Times New Roman" w:hAnsi="Times New Roman" w:cs="Times New Roman"/>
        </w:rPr>
        <w:t>к приказу ФАС России</w:t>
      </w:r>
    </w:p>
    <w:p w:rsidR="00430834" w:rsidRPr="00430834" w:rsidRDefault="00430834" w:rsidP="00430834">
      <w:pPr>
        <w:pStyle w:val="ConsPlusNormal"/>
        <w:jc w:val="right"/>
        <w:rPr>
          <w:rFonts w:ascii="Times New Roman" w:hAnsi="Times New Roman" w:cs="Times New Roman"/>
        </w:rPr>
      </w:pPr>
      <w:r w:rsidRPr="00430834">
        <w:rPr>
          <w:rFonts w:ascii="Times New Roman" w:hAnsi="Times New Roman" w:cs="Times New Roman"/>
        </w:rPr>
        <w:t>от 08.10.2014 N 631/14</w:t>
      </w:r>
    </w:p>
    <w:p w:rsidR="00430834" w:rsidRPr="00430834" w:rsidRDefault="00430834" w:rsidP="00430834">
      <w:pPr>
        <w:pStyle w:val="ConsPlusNormal"/>
        <w:jc w:val="both"/>
        <w:rPr>
          <w:rFonts w:ascii="Times New Roman" w:hAnsi="Times New Roman" w:cs="Times New Roman"/>
        </w:rPr>
      </w:pPr>
    </w:p>
    <w:p w:rsidR="00430834" w:rsidRPr="00430834" w:rsidRDefault="00430834" w:rsidP="00430834">
      <w:pPr>
        <w:pStyle w:val="ConsPlusTitle"/>
        <w:jc w:val="center"/>
        <w:rPr>
          <w:rFonts w:ascii="Times New Roman" w:hAnsi="Times New Roman" w:cs="Times New Roman"/>
        </w:rPr>
      </w:pPr>
      <w:bookmarkStart w:id="1" w:name="P31"/>
      <w:bookmarkEnd w:id="1"/>
      <w:r w:rsidRPr="00430834">
        <w:rPr>
          <w:rFonts w:ascii="Times New Roman" w:hAnsi="Times New Roman" w:cs="Times New Roman"/>
        </w:rPr>
        <w:t>Форма раскрытия информации</w:t>
      </w:r>
    </w:p>
    <w:p w:rsidR="00430834" w:rsidRPr="00430834" w:rsidRDefault="00430834" w:rsidP="00430834">
      <w:pPr>
        <w:pStyle w:val="ConsPlusTitle"/>
        <w:jc w:val="center"/>
        <w:rPr>
          <w:rFonts w:ascii="Times New Roman" w:hAnsi="Times New Roman" w:cs="Times New Roman"/>
        </w:rPr>
      </w:pPr>
      <w:r w:rsidRPr="00430834">
        <w:rPr>
          <w:rFonts w:ascii="Times New Roman" w:hAnsi="Times New Roman" w:cs="Times New Roman"/>
        </w:rPr>
        <w:t>о выбросах загрязняющих веществ, оказывающих негативное</w:t>
      </w:r>
    </w:p>
    <w:p w:rsidR="00430834" w:rsidRPr="00430834" w:rsidRDefault="00430834" w:rsidP="00430834">
      <w:pPr>
        <w:pStyle w:val="ConsPlusTitle"/>
        <w:jc w:val="center"/>
        <w:rPr>
          <w:rFonts w:ascii="Times New Roman" w:hAnsi="Times New Roman" w:cs="Times New Roman"/>
        </w:rPr>
      </w:pPr>
      <w:r w:rsidRPr="00430834">
        <w:rPr>
          <w:rFonts w:ascii="Times New Roman" w:hAnsi="Times New Roman" w:cs="Times New Roman"/>
        </w:rPr>
        <w:t>влияние на окружающую среду, и мероприятиях</w:t>
      </w:r>
    </w:p>
    <w:p w:rsidR="00430834" w:rsidRPr="00430834" w:rsidRDefault="00430834" w:rsidP="00430834">
      <w:pPr>
        <w:pStyle w:val="ConsPlusTitle"/>
        <w:jc w:val="center"/>
        <w:rPr>
          <w:rFonts w:ascii="Times New Roman" w:hAnsi="Times New Roman" w:cs="Times New Roman"/>
        </w:rPr>
      </w:pPr>
      <w:r w:rsidRPr="00430834">
        <w:rPr>
          <w:rFonts w:ascii="Times New Roman" w:hAnsi="Times New Roman" w:cs="Times New Roman"/>
        </w:rPr>
        <w:t>по их сокращению на следующий год</w:t>
      </w:r>
    </w:p>
    <w:p w:rsidR="00430834" w:rsidRPr="00430834" w:rsidRDefault="00430834" w:rsidP="00430834">
      <w:pPr>
        <w:rPr>
          <w:rFonts w:ascii="Times New Roman" w:hAnsi="Times New Roman" w:cs="Times New Roman"/>
        </w:rPr>
      </w:pPr>
    </w:p>
    <w:tbl>
      <w:tblPr>
        <w:tblW w:w="9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942"/>
        <w:gridCol w:w="1531"/>
        <w:gridCol w:w="1191"/>
        <w:gridCol w:w="2154"/>
        <w:gridCol w:w="1134"/>
      </w:tblGrid>
      <w:tr w:rsidR="004C4DEF" w:rsidRPr="00430834" w:rsidTr="00334134">
        <w:tc>
          <w:tcPr>
            <w:tcW w:w="680" w:type="dxa"/>
            <w:vMerge w:val="restart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942" w:type="dxa"/>
            <w:vMerge w:val="restart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Экологические показатели</w:t>
            </w:r>
          </w:p>
        </w:tc>
        <w:tc>
          <w:tcPr>
            <w:tcW w:w="1531" w:type="dxa"/>
            <w:vMerge w:val="restart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Единица измерения - тонны</w:t>
            </w:r>
          </w:p>
        </w:tc>
        <w:tc>
          <w:tcPr>
            <w:tcW w:w="1191" w:type="dxa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288" w:type="dxa"/>
            <w:gridSpan w:val="2"/>
            <w:vMerge w:val="restart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Год</w:t>
            </w:r>
          </w:p>
        </w:tc>
      </w:tr>
      <w:tr w:rsidR="004C4DEF" w:rsidRPr="00430834" w:rsidTr="00334134">
        <w:trPr>
          <w:trHeight w:val="450"/>
        </w:trPr>
        <w:tc>
          <w:tcPr>
            <w:tcW w:w="680" w:type="dxa"/>
            <w:vMerge/>
          </w:tcPr>
          <w:p w:rsidR="004C4DEF" w:rsidRPr="00430834" w:rsidRDefault="004C4DEF" w:rsidP="00334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vMerge/>
          </w:tcPr>
          <w:p w:rsidR="004C4DEF" w:rsidRPr="00430834" w:rsidRDefault="004C4DEF" w:rsidP="00334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4C4DEF" w:rsidRPr="00430834" w:rsidRDefault="004C4DEF" w:rsidP="00334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 w:val="restart"/>
          </w:tcPr>
          <w:p w:rsidR="004C4DEF" w:rsidRPr="00430834" w:rsidRDefault="004C4DEF" w:rsidP="004C4D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Факт по итогам 20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Pr="00430834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288" w:type="dxa"/>
            <w:gridSpan w:val="2"/>
            <w:vMerge/>
          </w:tcPr>
          <w:p w:rsidR="004C4DEF" w:rsidRPr="00430834" w:rsidRDefault="004C4DEF" w:rsidP="00334134">
            <w:pPr>
              <w:rPr>
                <w:rFonts w:ascii="Times New Roman" w:hAnsi="Times New Roman" w:cs="Times New Roman"/>
              </w:rPr>
            </w:pPr>
          </w:p>
        </w:tc>
      </w:tr>
      <w:tr w:rsidR="004C4DEF" w:rsidRPr="00430834" w:rsidTr="00334134">
        <w:trPr>
          <w:trHeight w:val="1411"/>
        </w:trPr>
        <w:tc>
          <w:tcPr>
            <w:tcW w:w="680" w:type="dxa"/>
            <w:vMerge/>
          </w:tcPr>
          <w:p w:rsidR="004C4DEF" w:rsidRPr="00430834" w:rsidRDefault="004C4DEF" w:rsidP="00334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vMerge/>
          </w:tcPr>
          <w:p w:rsidR="004C4DEF" w:rsidRPr="00430834" w:rsidRDefault="004C4DEF" w:rsidP="00334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4C4DEF" w:rsidRPr="00430834" w:rsidRDefault="004C4DEF" w:rsidP="00334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:rsidR="004C4DEF" w:rsidRPr="00430834" w:rsidRDefault="004C4DEF" w:rsidP="00334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Наименование мероприятия по сокращению выбросов загрязняющих веществ</w:t>
            </w:r>
          </w:p>
        </w:tc>
        <w:tc>
          <w:tcPr>
            <w:tcW w:w="1134" w:type="dxa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План/цель</w:t>
            </w:r>
          </w:p>
        </w:tc>
      </w:tr>
      <w:tr w:rsidR="004C4DEF" w:rsidRPr="00430834" w:rsidTr="00334134">
        <w:tc>
          <w:tcPr>
            <w:tcW w:w="680" w:type="dxa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2" w:type="dxa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1" w:type="dxa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1" w:type="dxa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4" w:type="dxa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6</w:t>
            </w:r>
          </w:p>
        </w:tc>
      </w:tr>
      <w:tr w:rsidR="004C4DEF" w:rsidRPr="00430834" w:rsidTr="00334134">
        <w:tc>
          <w:tcPr>
            <w:tcW w:w="680" w:type="dxa"/>
            <w:vMerge w:val="restart"/>
            <w:vAlign w:val="center"/>
          </w:tcPr>
          <w:p w:rsidR="004C4DEF" w:rsidRPr="00430834" w:rsidRDefault="004C4DEF" w:rsidP="00334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942" w:type="dxa"/>
          </w:tcPr>
          <w:p w:rsidR="004C4DEF" w:rsidRPr="00430834" w:rsidRDefault="004C4DEF" w:rsidP="00334134">
            <w:pPr>
              <w:pStyle w:val="ConsPlusNormal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Объем выбросов загрязняющих веществ в атмосферу:</w:t>
            </w:r>
          </w:p>
        </w:tc>
        <w:tc>
          <w:tcPr>
            <w:tcW w:w="1531" w:type="dxa"/>
          </w:tcPr>
          <w:p w:rsidR="004C4DEF" w:rsidRPr="00430834" w:rsidRDefault="004C4DEF" w:rsidP="003341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4C4DEF" w:rsidRPr="00430834" w:rsidRDefault="004C4DEF" w:rsidP="003341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4C4DEF" w:rsidRPr="00430834" w:rsidRDefault="004C4DEF" w:rsidP="003341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4DEF" w:rsidRPr="00430834" w:rsidRDefault="004C4DEF" w:rsidP="003341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4DEF" w:rsidRPr="00430834" w:rsidTr="00334134">
        <w:tc>
          <w:tcPr>
            <w:tcW w:w="680" w:type="dxa"/>
            <w:vMerge/>
          </w:tcPr>
          <w:p w:rsidR="004C4DEF" w:rsidRPr="00430834" w:rsidRDefault="004C4DEF" w:rsidP="004C4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4C4DEF" w:rsidRPr="00430834" w:rsidRDefault="004C4DEF" w:rsidP="004C4DEF">
            <w:pPr>
              <w:pStyle w:val="ConsPlusNormal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1.1. оксид азота</w:t>
            </w:r>
          </w:p>
        </w:tc>
        <w:tc>
          <w:tcPr>
            <w:tcW w:w="1531" w:type="dxa"/>
          </w:tcPr>
          <w:p w:rsidR="004C4DEF" w:rsidRPr="00430834" w:rsidRDefault="004C4DEF" w:rsidP="004C4D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191" w:type="dxa"/>
          </w:tcPr>
          <w:p w:rsidR="004C4DEF" w:rsidRPr="004C4DEF" w:rsidRDefault="004C4DEF" w:rsidP="004C4DEF">
            <w:pPr>
              <w:jc w:val="center"/>
              <w:rPr>
                <w:rFonts w:ascii="Times New Roman" w:hAnsi="Times New Roman" w:cs="Times New Roman"/>
              </w:rPr>
            </w:pPr>
            <w:r w:rsidRPr="004C4DEF">
              <w:rPr>
                <w:rFonts w:ascii="Times New Roman" w:hAnsi="Times New Roman" w:cs="Times New Roman"/>
              </w:rPr>
              <w:t>0,327</w:t>
            </w:r>
          </w:p>
        </w:tc>
        <w:tc>
          <w:tcPr>
            <w:tcW w:w="2154" w:type="dxa"/>
          </w:tcPr>
          <w:p w:rsidR="004C4DEF" w:rsidRPr="00430834" w:rsidRDefault="004C4DEF" w:rsidP="004C4D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4DEF" w:rsidRPr="00430834" w:rsidRDefault="004C4DEF" w:rsidP="004C4D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-/-</w:t>
            </w:r>
          </w:p>
        </w:tc>
      </w:tr>
      <w:tr w:rsidR="004C4DEF" w:rsidRPr="00430834" w:rsidTr="00334134">
        <w:tc>
          <w:tcPr>
            <w:tcW w:w="680" w:type="dxa"/>
            <w:vMerge/>
          </w:tcPr>
          <w:p w:rsidR="004C4DEF" w:rsidRPr="00430834" w:rsidRDefault="004C4DEF" w:rsidP="004C4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4C4DEF" w:rsidRPr="00430834" w:rsidRDefault="004C4DEF" w:rsidP="004C4DEF">
            <w:pPr>
              <w:pStyle w:val="ConsPlusNormal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1.2. диоксид серы</w:t>
            </w:r>
          </w:p>
        </w:tc>
        <w:tc>
          <w:tcPr>
            <w:tcW w:w="1531" w:type="dxa"/>
          </w:tcPr>
          <w:p w:rsidR="004C4DEF" w:rsidRPr="00430834" w:rsidRDefault="004C4DEF" w:rsidP="004C4DEF">
            <w:pPr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191" w:type="dxa"/>
          </w:tcPr>
          <w:p w:rsidR="004C4DEF" w:rsidRPr="004C4DEF" w:rsidRDefault="004C4DEF" w:rsidP="004C4DEF">
            <w:pPr>
              <w:jc w:val="center"/>
              <w:rPr>
                <w:rFonts w:ascii="Times New Roman" w:hAnsi="Times New Roman" w:cs="Times New Roman"/>
              </w:rPr>
            </w:pPr>
            <w:r w:rsidRPr="004C4DEF">
              <w:rPr>
                <w:rFonts w:ascii="Times New Roman" w:hAnsi="Times New Roman" w:cs="Times New Roman"/>
              </w:rPr>
              <w:t>0,050</w:t>
            </w:r>
          </w:p>
        </w:tc>
        <w:tc>
          <w:tcPr>
            <w:tcW w:w="2154" w:type="dxa"/>
          </w:tcPr>
          <w:p w:rsidR="004C4DEF" w:rsidRPr="00430834" w:rsidRDefault="004C4DEF" w:rsidP="004C4D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4DEF" w:rsidRPr="00430834" w:rsidRDefault="004C4DEF" w:rsidP="004C4D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-/-</w:t>
            </w:r>
          </w:p>
        </w:tc>
      </w:tr>
      <w:tr w:rsidR="004C4DEF" w:rsidRPr="00430834" w:rsidTr="00334134">
        <w:tc>
          <w:tcPr>
            <w:tcW w:w="680" w:type="dxa"/>
            <w:vMerge/>
          </w:tcPr>
          <w:p w:rsidR="004C4DEF" w:rsidRPr="00430834" w:rsidRDefault="004C4DEF" w:rsidP="004C4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4C4DEF" w:rsidRPr="00430834" w:rsidRDefault="004C4DEF" w:rsidP="004C4DEF">
            <w:pPr>
              <w:pStyle w:val="ConsPlusNormal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1.3. твердые вещества</w:t>
            </w:r>
          </w:p>
        </w:tc>
        <w:tc>
          <w:tcPr>
            <w:tcW w:w="1531" w:type="dxa"/>
          </w:tcPr>
          <w:p w:rsidR="004C4DEF" w:rsidRPr="00430834" w:rsidRDefault="004C4DEF" w:rsidP="004C4DEF">
            <w:pPr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191" w:type="dxa"/>
          </w:tcPr>
          <w:p w:rsidR="004C4DEF" w:rsidRPr="004C4DEF" w:rsidRDefault="004C4DEF" w:rsidP="004C4DEF">
            <w:pPr>
              <w:jc w:val="center"/>
              <w:rPr>
                <w:rFonts w:ascii="Times New Roman" w:hAnsi="Times New Roman" w:cs="Times New Roman"/>
              </w:rPr>
            </w:pPr>
            <w:r w:rsidRPr="004C4DEF">
              <w:rPr>
                <w:rFonts w:ascii="Times New Roman" w:hAnsi="Times New Roman" w:cs="Times New Roman"/>
              </w:rPr>
              <w:t>0,988</w:t>
            </w:r>
          </w:p>
        </w:tc>
        <w:tc>
          <w:tcPr>
            <w:tcW w:w="2154" w:type="dxa"/>
          </w:tcPr>
          <w:p w:rsidR="004C4DEF" w:rsidRPr="00430834" w:rsidRDefault="004C4DEF" w:rsidP="004C4D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4DEF" w:rsidRPr="00430834" w:rsidRDefault="004C4DEF" w:rsidP="004C4D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-/-</w:t>
            </w:r>
          </w:p>
        </w:tc>
      </w:tr>
      <w:tr w:rsidR="004C4DEF" w:rsidRPr="00430834" w:rsidTr="00334134">
        <w:tc>
          <w:tcPr>
            <w:tcW w:w="680" w:type="dxa"/>
            <w:vMerge/>
          </w:tcPr>
          <w:p w:rsidR="004C4DEF" w:rsidRPr="00430834" w:rsidRDefault="004C4DEF" w:rsidP="004C4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4C4DEF" w:rsidRPr="00430834" w:rsidRDefault="004C4DEF" w:rsidP="004C4DEF">
            <w:pPr>
              <w:pStyle w:val="ConsPlusNormal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1.4. летучие органические вещества (ЛОС)</w:t>
            </w:r>
          </w:p>
        </w:tc>
        <w:tc>
          <w:tcPr>
            <w:tcW w:w="1531" w:type="dxa"/>
          </w:tcPr>
          <w:p w:rsidR="004C4DEF" w:rsidRPr="00430834" w:rsidRDefault="004C4DEF" w:rsidP="004C4DEF">
            <w:pPr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191" w:type="dxa"/>
          </w:tcPr>
          <w:p w:rsidR="004C4DEF" w:rsidRPr="004C4DEF" w:rsidRDefault="004C4DEF" w:rsidP="004C4DEF">
            <w:pPr>
              <w:jc w:val="center"/>
              <w:rPr>
                <w:rFonts w:ascii="Times New Roman" w:hAnsi="Times New Roman" w:cs="Times New Roman"/>
              </w:rPr>
            </w:pPr>
            <w:r w:rsidRPr="004C4DEF">
              <w:rPr>
                <w:rFonts w:ascii="Times New Roman" w:hAnsi="Times New Roman" w:cs="Times New Roman"/>
              </w:rPr>
              <w:t>2,486</w:t>
            </w:r>
          </w:p>
        </w:tc>
        <w:tc>
          <w:tcPr>
            <w:tcW w:w="2154" w:type="dxa"/>
          </w:tcPr>
          <w:p w:rsidR="004C4DEF" w:rsidRPr="00430834" w:rsidRDefault="004C4DEF" w:rsidP="004C4D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4DEF" w:rsidRPr="00430834" w:rsidRDefault="004C4DEF" w:rsidP="004C4D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-/-</w:t>
            </w:r>
          </w:p>
        </w:tc>
      </w:tr>
      <w:tr w:rsidR="004C4DEF" w:rsidRPr="00430834" w:rsidTr="00334134">
        <w:tc>
          <w:tcPr>
            <w:tcW w:w="680" w:type="dxa"/>
            <w:vMerge/>
          </w:tcPr>
          <w:p w:rsidR="004C4DEF" w:rsidRPr="00430834" w:rsidRDefault="004C4DEF" w:rsidP="004C4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4C4DEF" w:rsidRPr="00430834" w:rsidRDefault="004C4DEF" w:rsidP="004C4DEF">
            <w:pPr>
              <w:pStyle w:val="ConsPlusNormal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1.5. оксид углерода</w:t>
            </w:r>
          </w:p>
        </w:tc>
        <w:tc>
          <w:tcPr>
            <w:tcW w:w="1531" w:type="dxa"/>
          </w:tcPr>
          <w:p w:rsidR="004C4DEF" w:rsidRPr="00430834" w:rsidRDefault="004C4DEF" w:rsidP="004C4DEF">
            <w:pPr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191" w:type="dxa"/>
          </w:tcPr>
          <w:p w:rsidR="004C4DEF" w:rsidRPr="004C4DEF" w:rsidRDefault="004C4DEF" w:rsidP="004C4DEF">
            <w:pPr>
              <w:jc w:val="center"/>
              <w:rPr>
                <w:rFonts w:ascii="Times New Roman" w:hAnsi="Times New Roman" w:cs="Times New Roman"/>
              </w:rPr>
            </w:pPr>
            <w:r w:rsidRPr="004C4DEF">
              <w:rPr>
                <w:rFonts w:ascii="Times New Roman" w:hAnsi="Times New Roman" w:cs="Times New Roman"/>
              </w:rPr>
              <w:t>0,348</w:t>
            </w:r>
          </w:p>
        </w:tc>
        <w:tc>
          <w:tcPr>
            <w:tcW w:w="2154" w:type="dxa"/>
          </w:tcPr>
          <w:p w:rsidR="004C4DEF" w:rsidRPr="00430834" w:rsidRDefault="004C4DEF" w:rsidP="004C4D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4DEF" w:rsidRPr="00430834" w:rsidRDefault="004C4DEF" w:rsidP="004C4D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-/-</w:t>
            </w:r>
          </w:p>
        </w:tc>
      </w:tr>
      <w:tr w:rsidR="004C4DEF" w:rsidRPr="00430834" w:rsidTr="00334134">
        <w:tc>
          <w:tcPr>
            <w:tcW w:w="680" w:type="dxa"/>
            <w:vMerge/>
          </w:tcPr>
          <w:p w:rsidR="004C4DEF" w:rsidRPr="00430834" w:rsidRDefault="004C4DEF" w:rsidP="004C4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4C4DEF" w:rsidRPr="00430834" w:rsidRDefault="004C4DEF" w:rsidP="004C4DEF">
            <w:pPr>
              <w:pStyle w:val="ConsPlusNormal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1.6. углероды (без летучих органических соединений)</w:t>
            </w:r>
          </w:p>
        </w:tc>
        <w:tc>
          <w:tcPr>
            <w:tcW w:w="1531" w:type="dxa"/>
          </w:tcPr>
          <w:p w:rsidR="004C4DEF" w:rsidRPr="00430834" w:rsidRDefault="004C4DEF" w:rsidP="004C4DEF">
            <w:pPr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191" w:type="dxa"/>
          </w:tcPr>
          <w:p w:rsidR="004C4DEF" w:rsidRPr="004C4DEF" w:rsidRDefault="004C4DEF" w:rsidP="004C4DEF">
            <w:pPr>
              <w:jc w:val="center"/>
              <w:rPr>
                <w:rFonts w:ascii="Times New Roman" w:hAnsi="Times New Roman" w:cs="Times New Roman"/>
              </w:rPr>
            </w:pPr>
            <w:r w:rsidRPr="004C4DEF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2154" w:type="dxa"/>
          </w:tcPr>
          <w:p w:rsidR="004C4DEF" w:rsidRPr="00430834" w:rsidRDefault="004C4DEF" w:rsidP="004C4D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4DEF" w:rsidRPr="00430834" w:rsidRDefault="004C4DEF" w:rsidP="004C4D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-/-</w:t>
            </w:r>
          </w:p>
        </w:tc>
      </w:tr>
      <w:tr w:rsidR="004C4DEF" w:rsidRPr="00430834" w:rsidTr="00334134">
        <w:tc>
          <w:tcPr>
            <w:tcW w:w="680" w:type="dxa"/>
          </w:tcPr>
          <w:p w:rsidR="004C4DEF" w:rsidRPr="00430834" w:rsidRDefault="004C4DEF" w:rsidP="004C4D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4C4DEF" w:rsidRPr="00430834" w:rsidRDefault="004C4DEF" w:rsidP="004C4DE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430834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31" w:type="dxa"/>
          </w:tcPr>
          <w:p w:rsidR="004C4DEF" w:rsidRPr="00430834" w:rsidRDefault="004C4DEF" w:rsidP="004C4DEF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1" w:type="dxa"/>
          </w:tcPr>
          <w:p w:rsidR="004C4DEF" w:rsidRPr="004C4DEF" w:rsidRDefault="004C4DEF" w:rsidP="004C4DEF">
            <w:pPr>
              <w:jc w:val="center"/>
              <w:rPr>
                <w:rFonts w:ascii="Times New Roman" w:hAnsi="Times New Roman" w:cs="Times New Roman"/>
              </w:rPr>
            </w:pPr>
            <w:r w:rsidRPr="004C4DEF">
              <w:rPr>
                <w:rFonts w:ascii="Times New Roman" w:hAnsi="Times New Roman" w:cs="Times New Roman"/>
              </w:rPr>
              <w:t>4,199</w:t>
            </w:r>
          </w:p>
        </w:tc>
        <w:tc>
          <w:tcPr>
            <w:tcW w:w="2154" w:type="dxa"/>
          </w:tcPr>
          <w:p w:rsidR="004C4DEF" w:rsidRPr="00430834" w:rsidRDefault="004C4DEF" w:rsidP="004C4D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C4DEF" w:rsidRPr="00430834" w:rsidRDefault="004C4DEF" w:rsidP="004C4D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834">
              <w:rPr>
                <w:rFonts w:ascii="Times New Roman" w:hAnsi="Times New Roman" w:cs="Times New Roman"/>
              </w:rPr>
              <w:t>-/-</w:t>
            </w:r>
          </w:p>
        </w:tc>
      </w:tr>
    </w:tbl>
    <w:p w:rsidR="00B57F5A" w:rsidRPr="00430834" w:rsidRDefault="005812D9">
      <w:pPr>
        <w:rPr>
          <w:rFonts w:ascii="Times New Roman" w:hAnsi="Times New Roman" w:cs="Times New Roman"/>
        </w:rPr>
      </w:pPr>
    </w:p>
    <w:sectPr w:rsidR="00B57F5A" w:rsidRPr="00430834" w:rsidSect="00FC555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34"/>
    <w:rsid w:val="00430834"/>
    <w:rsid w:val="004C4DEF"/>
    <w:rsid w:val="005812D9"/>
    <w:rsid w:val="007B472D"/>
    <w:rsid w:val="00D429C2"/>
    <w:rsid w:val="00FC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FBBF9-5C3E-469D-8E69-C88E9C35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08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08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1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Ольга Вячеславовна</dc:creator>
  <cp:keywords/>
  <dc:description/>
  <cp:lastModifiedBy>Григорьева Ольга Вячеславовна</cp:lastModifiedBy>
  <cp:revision>2</cp:revision>
  <dcterms:created xsi:type="dcterms:W3CDTF">2021-05-20T02:34:00Z</dcterms:created>
  <dcterms:modified xsi:type="dcterms:W3CDTF">2021-05-20T02:34:00Z</dcterms:modified>
</cp:coreProperties>
</file>